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19" w:rsidRDefault="00F61019" w:rsidP="005230E5"/>
    <w:p w:rsidR="009E45A2" w:rsidRPr="00AF59EE" w:rsidRDefault="0071371F" w:rsidP="00BF60EE">
      <w:pPr>
        <w:jc w:val="center"/>
        <w:rPr>
          <w:rFonts w:ascii="Calibri" w:hAnsi="Calibri"/>
          <w:b/>
          <w:bCs/>
          <w:noProof/>
          <w:sz w:val="32"/>
          <w:szCs w:val="32"/>
        </w:rPr>
      </w:pPr>
      <w:r w:rsidRPr="00AF59EE">
        <w:rPr>
          <w:rFonts w:ascii="Calibri" w:hAnsi="Calibri"/>
          <w:b/>
          <w:bCs/>
          <w:noProof/>
          <w:sz w:val="32"/>
          <w:szCs w:val="32"/>
        </w:rPr>
        <w:t>Employment Opportunity</w:t>
      </w:r>
      <w:r w:rsidR="00D409A8" w:rsidRPr="00AF59EE">
        <w:rPr>
          <w:rFonts w:ascii="Calibri" w:hAnsi="Calibri"/>
          <w:b/>
          <w:bCs/>
          <w:noProof/>
          <w:sz w:val="32"/>
          <w:szCs w:val="32"/>
        </w:rPr>
        <w:t xml:space="preserve"> </w:t>
      </w:r>
    </w:p>
    <w:p w:rsidR="00D409A8" w:rsidRPr="00D409A8" w:rsidRDefault="00D409A8" w:rsidP="00BF60EE">
      <w:pPr>
        <w:jc w:val="center"/>
        <w:rPr>
          <w:rFonts w:ascii="Calibri" w:hAnsi="Calibri"/>
          <w:b/>
          <w:bCs/>
          <w:noProof/>
          <w:color w:val="FF0000"/>
          <w:sz w:val="22"/>
          <w:szCs w:val="22"/>
          <w:u w:val="single"/>
        </w:rPr>
      </w:pPr>
    </w:p>
    <w:p w:rsidR="00060D29" w:rsidRPr="00084B50" w:rsidRDefault="00060D29" w:rsidP="00584CBD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074AF2" w:rsidRDefault="00D8710F" w:rsidP="009E45A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POSITION: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EF07E8">
        <w:rPr>
          <w:rFonts w:ascii="Calibri" w:hAnsi="Calibri"/>
          <w:b/>
          <w:bCs/>
        </w:rPr>
        <w:t>CULTURAL COORDINATOR</w:t>
      </w:r>
      <w:r w:rsidR="00E4283D">
        <w:rPr>
          <w:rFonts w:ascii="Calibri" w:hAnsi="Calibri"/>
          <w:b/>
          <w:bCs/>
        </w:rPr>
        <w:t xml:space="preserve"> </w:t>
      </w:r>
    </w:p>
    <w:p w:rsidR="00E37916" w:rsidRDefault="00E37916" w:rsidP="009E45A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A931E8">
        <w:rPr>
          <w:rFonts w:ascii="Calibri" w:hAnsi="Calibri"/>
          <w:b/>
          <w:bCs/>
        </w:rPr>
        <w:t>FULL TIME POSITION</w:t>
      </w:r>
    </w:p>
    <w:p w:rsidR="009E45A2" w:rsidRDefault="00A9129B" w:rsidP="009E45A2">
      <w:pPr>
        <w:rPr>
          <w:rFonts w:ascii="Calibri" w:hAnsi="Calibri"/>
          <w:b/>
        </w:rPr>
      </w:pPr>
      <w:r w:rsidRPr="00084B50">
        <w:rPr>
          <w:rFonts w:ascii="Calibri" w:hAnsi="Calibri"/>
          <w:b/>
        </w:rPr>
        <w:t>RESPONSIBLE</w:t>
      </w:r>
      <w:r w:rsidR="00BF46A1">
        <w:rPr>
          <w:rFonts w:ascii="Calibri" w:hAnsi="Calibri"/>
          <w:b/>
        </w:rPr>
        <w:t xml:space="preserve"> TO:</w:t>
      </w:r>
      <w:r w:rsidR="00BF46A1">
        <w:rPr>
          <w:rFonts w:ascii="Calibri" w:hAnsi="Calibri"/>
          <w:b/>
        </w:rPr>
        <w:tab/>
      </w:r>
      <w:r w:rsidR="00EF07E8">
        <w:rPr>
          <w:rFonts w:ascii="Calibri" w:hAnsi="Calibri"/>
          <w:b/>
        </w:rPr>
        <w:t>ELDER’S COUNCIL AND SENIOR MANAGEMENT TEAM</w:t>
      </w:r>
    </w:p>
    <w:p w:rsidR="00577D8B" w:rsidRPr="00084B50" w:rsidRDefault="00577D8B" w:rsidP="009E45A2">
      <w:pPr>
        <w:rPr>
          <w:rFonts w:ascii="Calibri" w:hAnsi="Calibri"/>
          <w:b/>
        </w:rPr>
      </w:pPr>
    </w:p>
    <w:p w:rsidR="009553BB" w:rsidRPr="00837BDC" w:rsidRDefault="009553BB" w:rsidP="009553BB">
      <w:pPr>
        <w:pStyle w:val="NoSpacing"/>
        <w:spacing w:after="20"/>
        <w:jc w:val="both"/>
        <w:rPr>
          <w:sz w:val="18"/>
          <w:szCs w:val="18"/>
        </w:rPr>
      </w:pPr>
      <w:r w:rsidRPr="00837BDC">
        <w:rPr>
          <w:sz w:val="18"/>
          <w:szCs w:val="18"/>
        </w:rPr>
        <w:t xml:space="preserve">Reporting to the </w:t>
      </w:r>
      <w:r w:rsidR="00EF07E8">
        <w:rPr>
          <w:sz w:val="18"/>
          <w:szCs w:val="18"/>
        </w:rPr>
        <w:t>Executive Director</w:t>
      </w:r>
      <w:r w:rsidRPr="00837BDC">
        <w:rPr>
          <w:sz w:val="18"/>
          <w:szCs w:val="18"/>
        </w:rPr>
        <w:t xml:space="preserve">, the </w:t>
      </w:r>
      <w:r w:rsidR="00EF07E8">
        <w:rPr>
          <w:sz w:val="18"/>
          <w:szCs w:val="18"/>
        </w:rPr>
        <w:t>Cultural Coordinator shall ensure all cultural protocols of the thirteen (13) member First Nations are adhered to in the planning and implementation of all programing</w:t>
      </w:r>
      <w:r w:rsidR="00902B3C">
        <w:rPr>
          <w:sz w:val="18"/>
          <w:szCs w:val="18"/>
        </w:rPr>
        <w:t xml:space="preserve">; </w:t>
      </w:r>
      <w:r w:rsidR="00EF07E8">
        <w:rPr>
          <w:sz w:val="18"/>
          <w:szCs w:val="18"/>
        </w:rPr>
        <w:t xml:space="preserve">will lead the implementation of the KCA cultural program and </w:t>
      </w:r>
      <w:r w:rsidR="00902B3C">
        <w:rPr>
          <w:sz w:val="18"/>
          <w:szCs w:val="18"/>
        </w:rPr>
        <w:t>build</w:t>
      </w:r>
      <w:r w:rsidR="00EF07E8">
        <w:rPr>
          <w:sz w:val="18"/>
          <w:szCs w:val="18"/>
        </w:rPr>
        <w:t xml:space="preserve"> the cultural capacity of all KCA staff.</w:t>
      </w:r>
    </w:p>
    <w:p w:rsidR="009553BB" w:rsidRDefault="009553BB" w:rsidP="009553BB">
      <w:pPr>
        <w:pStyle w:val="NoSpacing"/>
        <w:spacing w:after="20"/>
        <w:jc w:val="both"/>
        <w:rPr>
          <w:sz w:val="18"/>
          <w:szCs w:val="18"/>
        </w:rPr>
      </w:pPr>
    </w:p>
    <w:p w:rsidR="00902B3C" w:rsidRPr="00176AED" w:rsidRDefault="00902B3C" w:rsidP="00902B3C">
      <w:pPr>
        <w:rPr>
          <w:rFonts w:ascii="Calibri" w:hAnsi="Calibri"/>
          <w:b/>
          <w:sz w:val="20"/>
          <w:szCs w:val="20"/>
          <w:u w:val="single"/>
        </w:rPr>
      </w:pPr>
      <w:proofErr w:type="spellStart"/>
      <w:r>
        <w:rPr>
          <w:rFonts w:ascii="Calibri" w:hAnsi="Calibri"/>
          <w:b/>
          <w:sz w:val="20"/>
          <w:szCs w:val="20"/>
          <w:u w:val="single"/>
        </w:rPr>
        <w:t>Ezhi-andawedaagozid</w:t>
      </w:r>
      <w:proofErr w:type="spellEnd"/>
      <w:r>
        <w:rPr>
          <w:rFonts w:ascii="Calibri" w:hAnsi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u w:val="single"/>
        </w:rPr>
        <w:t>ezhikikendaasod</w:t>
      </w:r>
      <w:proofErr w:type="spellEnd"/>
      <w:r>
        <w:rPr>
          <w:rFonts w:ascii="Calibri" w:hAnsi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u w:val="single"/>
        </w:rPr>
        <w:t>awiya</w:t>
      </w:r>
      <w:proofErr w:type="spellEnd"/>
      <w:r>
        <w:rPr>
          <w:rFonts w:ascii="Calibri" w:hAnsi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u w:val="single"/>
        </w:rPr>
        <w:t>ge-anokiiwind</w:t>
      </w:r>
      <w:proofErr w:type="spellEnd"/>
      <w:r>
        <w:rPr>
          <w:rFonts w:ascii="Calibri" w:hAnsi="Calibri"/>
          <w:b/>
          <w:sz w:val="20"/>
          <w:szCs w:val="20"/>
          <w:u w:val="single"/>
        </w:rPr>
        <w:t>:</w:t>
      </w:r>
    </w:p>
    <w:p w:rsidR="00837BDC" w:rsidRPr="00837BDC" w:rsidRDefault="00837BDC" w:rsidP="00837BDC">
      <w:pPr>
        <w:rPr>
          <w:rFonts w:ascii="Calibri" w:hAnsi="Calibri"/>
          <w:b/>
          <w:sz w:val="18"/>
          <w:szCs w:val="18"/>
        </w:rPr>
      </w:pPr>
      <w:r w:rsidRPr="00837BDC">
        <w:rPr>
          <w:rFonts w:ascii="Calibri" w:hAnsi="Calibri"/>
          <w:b/>
          <w:sz w:val="18"/>
          <w:szCs w:val="18"/>
          <w:u w:val="single"/>
        </w:rPr>
        <w:t>Duties and Responsibilities</w:t>
      </w:r>
      <w:r w:rsidRPr="00837BDC">
        <w:rPr>
          <w:rFonts w:ascii="Calibri" w:hAnsi="Calibri"/>
          <w:b/>
          <w:sz w:val="18"/>
          <w:szCs w:val="18"/>
        </w:rPr>
        <w:t>:</w:t>
      </w:r>
    </w:p>
    <w:p w:rsidR="00837BDC" w:rsidRDefault="00EF07E8" w:rsidP="00837BDC">
      <w:pPr>
        <w:pStyle w:val="NoSpacing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Lead, with input from the Elders Council, KCA staff and communities, the development of the terms of reference for the KCA cultural program;</w:t>
      </w:r>
    </w:p>
    <w:p w:rsidR="00EF07E8" w:rsidRDefault="00EF07E8" w:rsidP="00837BDC">
      <w:pPr>
        <w:pStyle w:val="NoSpacing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Care for our KCA drum and adhere to drum protocols;</w:t>
      </w:r>
    </w:p>
    <w:p w:rsidR="00442A38" w:rsidRDefault="00442A38" w:rsidP="00837BDC">
      <w:pPr>
        <w:pStyle w:val="NoSpacing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Develop staff smudge bundles for KCA vehicles and/or programs for personal use and use with clients</w:t>
      </w:r>
    </w:p>
    <w:p w:rsidR="00442A38" w:rsidRDefault="00442A38" w:rsidP="00837BDC">
      <w:pPr>
        <w:pStyle w:val="NoSpacing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Smudge KCA vehicles regularly and ensure each vehicle has appropriate medicines available;</w:t>
      </w:r>
    </w:p>
    <w:p w:rsidR="00EF07E8" w:rsidRDefault="00EF07E8" w:rsidP="00837BDC">
      <w:pPr>
        <w:pStyle w:val="NoSpacing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Lead the implementation of the KCA cultural program and building capacity of all KCA staff;</w:t>
      </w:r>
    </w:p>
    <w:p w:rsidR="00EF07E8" w:rsidRDefault="00442A38" w:rsidP="00837BDC">
      <w:pPr>
        <w:pStyle w:val="NoSpacing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Provide and/or facilitate training in Anishinaabe ways to KCA staff, community resource workers and programs as well as staff from other agencies;</w:t>
      </w:r>
    </w:p>
    <w:p w:rsidR="00442A38" w:rsidRDefault="00442A38" w:rsidP="00837BDC">
      <w:pPr>
        <w:pStyle w:val="NoSpacing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Provide and/or facilitate cultural presentations and education to individuals, families and communities and ensure clients are aware of cultural resources available;</w:t>
      </w:r>
    </w:p>
    <w:p w:rsidR="00442A38" w:rsidRDefault="00902B3C" w:rsidP="00837BDC">
      <w:pPr>
        <w:pStyle w:val="NoSpacing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Recruit for and maintain</w:t>
      </w:r>
      <w:r w:rsidR="00442A38">
        <w:rPr>
          <w:sz w:val="18"/>
          <w:szCs w:val="18"/>
        </w:rPr>
        <w:t xml:space="preserve"> a roster of Anishinaabe healers in the KCA catchment area;</w:t>
      </w:r>
    </w:p>
    <w:p w:rsidR="00442A38" w:rsidRDefault="00442A38" w:rsidP="00837BDC">
      <w:pPr>
        <w:pStyle w:val="NoSpacing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Arrange and attend Elders Council as requested;</w:t>
      </w:r>
    </w:p>
    <w:p w:rsidR="00442A38" w:rsidRDefault="00442A38" w:rsidP="00837BDC">
      <w:pPr>
        <w:pStyle w:val="NoSpacing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Assist in the planning and preparation of annual seasonal ceremonies;</w:t>
      </w:r>
    </w:p>
    <w:p w:rsidR="00442A38" w:rsidRPr="00837BDC" w:rsidRDefault="00442A38" w:rsidP="00837BDC">
      <w:pPr>
        <w:pStyle w:val="NoSpacing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Lead or participate in traditional or spiritual practices for meetings or cultural activities as required.</w:t>
      </w:r>
    </w:p>
    <w:p w:rsidR="00577D8B" w:rsidRPr="00837BDC" w:rsidRDefault="00577D8B" w:rsidP="00837BDC">
      <w:pPr>
        <w:rPr>
          <w:rFonts w:asciiTheme="minorHAnsi" w:hAnsiTheme="minorHAnsi"/>
          <w:b/>
          <w:sz w:val="18"/>
          <w:szCs w:val="18"/>
        </w:rPr>
      </w:pPr>
    </w:p>
    <w:p w:rsidR="009E45A2" w:rsidRPr="00837BDC" w:rsidRDefault="004475C8" w:rsidP="00BF60EE">
      <w:pPr>
        <w:pStyle w:val="Quick"/>
        <w:tabs>
          <w:tab w:val="left" w:pos="-1440"/>
        </w:tabs>
        <w:ind w:left="0" w:firstLine="0"/>
        <w:rPr>
          <w:rFonts w:asciiTheme="minorHAnsi" w:hAnsiTheme="minorHAnsi"/>
          <w:b/>
          <w:sz w:val="18"/>
          <w:szCs w:val="18"/>
          <w:u w:val="single"/>
        </w:rPr>
      </w:pPr>
      <w:r w:rsidRPr="00837BDC">
        <w:rPr>
          <w:rFonts w:asciiTheme="minorHAnsi" w:hAnsiTheme="minorHAnsi"/>
          <w:b/>
          <w:sz w:val="18"/>
          <w:szCs w:val="18"/>
          <w:u w:val="single"/>
        </w:rPr>
        <w:t>Qualifications:</w:t>
      </w:r>
    </w:p>
    <w:p w:rsidR="00442A38" w:rsidRDefault="00442A38" w:rsidP="00074AF2">
      <w:pPr>
        <w:pStyle w:val="Quick"/>
        <w:numPr>
          <w:ilvl w:val="0"/>
          <w:numId w:val="7"/>
        </w:numPr>
        <w:tabs>
          <w:tab w:val="left" w:pos="-14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Demonstrated ability to work effectively with First Nation community members and leadership;</w:t>
      </w:r>
    </w:p>
    <w:p w:rsidR="00507B1F" w:rsidRDefault="00442A38" w:rsidP="00074AF2">
      <w:pPr>
        <w:pStyle w:val="Quick"/>
        <w:numPr>
          <w:ilvl w:val="0"/>
          <w:numId w:val="7"/>
        </w:numPr>
        <w:tabs>
          <w:tab w:val="left" w:pos="-14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Excellent group facilitation skills;</w:t>
      </w:r>
    </w:p>
    <w:p w:rsidR="00442A38" w:rsidRDefault="00442A38" w:rsidP="00074AF2">
      <w:pPr>
        <w:pStyle w:val="Quick"/>
        <w:numPr>
          <w:ilvl w:val="0"/>
          <w:numId w:val="7"/>
        </w:numPr>
        <w:tabs>
          <w:tab w:val="left" w:pos="-14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Demonstrated maturity; strong advocacy of First Nation people;</w:t>
      </w:r>
    </w:p>
    <w:p w:rsidR="00442A38" w:rsidRDefault="00442A38" w:rsidP="00074AF2">
      <w:pPr>
        <w:pStyle w:val="Quick"/>
        <w:numPr>
          <w:ilvl w:val="0"/>
          <w:numId w:val="7"/>
        </w:numPr>
        <w:tabs>
          <w:tab w:val="left" w:pos="-14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Demonstrated ability to respond calmly and appropriately in emotional situations;</w:t>
      </w:r>
    </w:p>
    <w:p w:rsidR="00442A38" w:rsidRDefault="00442A38" w:rsidP="00074AF2">
      <w:pPr>
        <w:pStyle w:val="Quick"/>
        <w:numPr>
          <w:ilvl w:val="0"/>
          <w:numId w:val="7"/>
        </w:numPr>
        <w:tabs>
          <w:tab w:val="left" w:pos="-14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Ability to work </w:t>
      </w:r>
      <w:r w:rsidR="00902B3C">
        <w:rPr>
          <w:rFonts w:asciiTheme="minorHAnsi" w:hAnsiTheme="minorHAnsi"/>
          <w:sz w:val="18"/>
          <w:szCs w:val="18"/>
        </w:rPr>
        <w:t>independently</w:t>
      </w:r>
      <w:r>
        <w:rPr>
          <w:rFonts w:asciiTheme="minorHAnsi" w:hAnsiTheme="minorHAnsi"/>
          <w:sz w:val="18"/>
          <w:szCs w:val="18"/>
        </w:rPr>
        <w:t xml:space="preserve"> and in a team setting;</w:t>
      </w:r>
    </w:p>
    <w:p w:rsidR="00442A38" w:rsidRDefault="00442A38" w:rsidP="00074AF2">
      <w:pPr>
        <w:pStyle w:val="Quick"/>
        <w:numPr>
          <w:ilvl w:val="0"/>
          <w:numId w:val="7"/>
        </w:numPr>
        <w:tabs>
          <w:tab w:val="left" w:pos="-14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Excellent skills in the following areas: organization, networking, interpersonal, presentation and communication (written and oral);</w:t>
      </w:r>
    </w:p>
    <w:p w:rsidR="00442A38" w:rsidRDefault="00442A38" w:rsidP="00074AF2">
      <w:pPr>
        <w:pStyle w:val="Quick"/>
        <w:numPr>
          <w:ilvl w:val="0"/>
          <w:numId w:val="7"/>
        </w:numPr>
        <w:tabs>
          <w:tab w:val="left" w:pos="-14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Experience working with and knowledge of Indian Residential School survivors;</w:t>
      </w:r>
    </w:p>
    <w:p w:rsidR="00074AF2" w:rsidRPr="00442A38" w:rsidRDefault="00442A38" w:rsidP="005228DF">
      <w:pPr>
        <w:pStyle w:val="Quick"/>
        <w:numPr>
          <w:ilvl w:val="0"/>
          <w:numId w:val="7"/>
        </w:numPr>
        <w:tabs>
          <w:tab w:val="left" w:pos="-1440"/>
        </w:tabs>
        <w:rPr>
          <w:rFonts w:asciiTheme="minorHAnsi" w:hAnsiTheme="minorHAnsi"/>
          <w:sz w:val="18"/>
          <w:szCs w:val="18"/>
        </w:rPr>
      </w:pPr>
      <w:r w:rsidRPr="00442A38">
        <w:rPr>
          <w:rFonts w:asciiTheme="minorHAnsi" w:hAnsiTheme="minorHAnsi"/>
          <w:sz w:val="18"/>
          <w:szCs w:val="18"/>
        </w:rPr>
        <w:t xml:space="preserve">Knowledge </w:t>
      </w:r>
      <w:r w:rsidR="00AB6E5F" w:rsidRPr="00442A38">
        <w:rPr>
          <w:rFonts w:asciiTheme="minorHAnsi" w:hAnsiTheme="minorHAnsi"/>
          <w:sz w:val="18"/>
          <w:szCs w:val="18"/>
        </w:rPr>
        <w:t xml:space="preserve">of </w:t>
      </w:r>
      <w:r>
        <w:rPr>
          <w:rFonts w:asciiTheme="minorHAnsi" w:hAnsiTheme="minorHAnsi"/>
          <w:sz w:val="18"/>
          <w:szCs w:val="18"/>
        </w:rPr>
        <w:t xml:space="preserve">the </w:t>
      </w:r>
      <w:r w:rsidR="000A105D" w:rsidRPr="00442A38">
        <w:rPr>
          <w:rFonts w:asciiTheme="minorHAnsi" w:hAnsiTheme="minorHAnsi"/>
          <w:sz w:val="18"/>
          <w:szCs w:val="18"/>
        </w:rPr>
        <w:t>Anishina</w:t>
      </w:r>
      <w:r w:rsidR="00183697" w:rsidRPr="00442A38">
        <w:rPr>
          <w:rFonts w:asciiTheme="minorHAnsi" w:hAnsiTheme="minorHAnsi"/>
          <w:sz w:val="18"/>
          <w:szCs w:val="18"/>
        </w:rPr>
        <w:t>a</w:t>
      </w:r>
      <w:r w:rsidR="000A105D" w:rsidRPr="00442A38">
        <w:rPr>
          <w:rFonts w:asciiTheme="minorHAnsi" w:hAnsiTheme="minorHAnsi"/>
          <w:sz w:val="18"/>
          <w:szCs w:val="18"/>
        </w:rPr>
        <w:t>be culture and language</w:t>
      </w:r>
      <w:r>
        <w:rPr>
          <w:rFonts w:asciiTheme="minorHAnsi" w:hAnsiTheme="minorHAnsi"/>
          <w:sz w:val="18"/>
          <w:szCs w:val="18"/>
        </w:rPr>
        <w:t xml:space="preserve"> and experience in working in First Nation communities.</w:t>
      </w:r>
    </w:p>
    <w:p w:rsidR="00074AF2" w:rsidRPr="00837BDC" w:rsidRDefault="00074AF2" w:rsidP="0071371F">
      <w:pPr>
        <w:pStyle w:val="Quick"/>
        <w:tabs>
          <w:tab w:val="left" w:pos="-1440"/>
        </w:tabs>
        <w:ind w:left="0" w:firstLine="0"/>
        <w:rPr>
          <w:rFonts w:asciiTheme="minorHAnsi" w:hAnsiTheme="minorHAnsi"/>
          <w:sz w:val="18"/>
          <w:szCs w:val="18"/>
        </w:rPr>
      </w:pPr>
    </w:p>
    <w:p w:rsidR="00074AF2" w:rsidRPr="00837BDC" w:rsidRDefault="00442A38" w:rsidP="00074AF2">
      <w:pPr>
        <w:pStyle w:val="Quick"/>
        <w:tabs>
          <w:tab w:val="left" w:pos="-1440"/>
        </w:tabs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  <w:u w:val="single"/>
        </w:rPr>
        <w:t>Position</w:t>
      </w:r>
      <w:r w:rsidR="00074AF2" w:rsidRPr="00837BDC">
        <w:rPr>
          <w:rFonts w:asciiTheme="minorHAnsi" w:hAnsiTheme="minorHAnsi"/>
          <w:b/>
          <w:sz w:val="18"/>
          <w:szCs w:val="18"/>
          <w:u w:val="single"/>
        </w:rPr>
        <w:t xml:space="preserve"> Requirements:</w:t>
      </w:r>
    </w:p>
    <w:p w:rsidR="00074AF2" w:rsidRDefault="00074AF2" w:rsidP="00961057">
      <w:pPr>
        <w:pStyle w:val="Quick"/>
        <w:numPr>
          <w:ilvl w:val="0"/>
          <w:numId w:val="12"/>
        </w:numPr>
        <w:tabs>
          <w:tab w:val="left" w:pos="-1440"/>
        </w:tabs>
        <w:rPr>
          <w:rFonts w:asciiTheme="minorHAnsi" w:hAnsiTheme="minorHAnsi"/>
          <w:sz w:val="18"/>
          <w:szCs w:val="18"/>
        </w:rPr>
      </w:pPr>
      <w:r w:rsidRPr="00837BDC">
        <w:rPr>
          <w:rFonts w:asciiTheme="minorHAnsi" w:hAnsiTheme="minorHAnsi"/>
          <w:sz w:val="18"/>
          <w:szCs w:val="18"/>
        </w:rPr>
        <w:t>A valid driver’s license</w:t>
      </w:r>
      <w:r w:rsidR="00084B50" w:rsidRPr="00837BDC">
        <w:rPr>
          <w:rFonts w:asciiTheme="minorHAnsi" w:hAnsiTheme="minorHAnsi"/>
          <w:sz w:val="18"/>
          <w:szCs w:val="18"/>
        </w:rPr>
        <w:t xml:space="preserve"> and </w:t>
      </w:r>
      <w:r w:rsidR="00A931E8" w:rsidRPr="00837BDC">
        <w:rPr>
          <w:rFonts w:asciiTheme="minorHAnsi" w:hAnsiTheme="minorHAnsi"/>
          <w:sz w:val="18"/>
          <w:szCs w:val="18"/>
        </w:rPr>
        <w:t xml:space="preserve">access to a </w:t>
      </w:r>
      <w:r w:rsidR="00084B50" w:rsidRPr="00837BDC">
        <w:rPr>
          <w:rFonts w:asciiTheme="minorHAnsi" w:hAnsiTheme="minorHAnsi"/>
          <w:sz w:val="18"/>
          <w:szCs w:val="18"/>
        </w:rPr>
        <w:t>vehicle</w:t>
      </w:r>
      <w:r w:rsidR="0074496E">
        <w:rPr>
          <w:rFonts w:asciiTheme="minorHAnsi" w:hAnsiTheme="minorHAnsi"/>
          <w:sz w:val="18"/>
          <w:szCs w:val="18"/>
        </w:rPr>
        <w:t>;</w:t>
      </w:r>
    </w:p>
    <w:p w:rsidR="0074496E" w:rsidRDefault="0074496E" w:rsidP="00961057">
      <w:pPr>
        <w:pStyle w:val="Quick"/>
        <w:numPr>
          <w:ilvl w:val="0"/>
          <w:numId w:val="12"/>
        </w:numPr>
        <w:tabs>
          <w:tab w:val="left" w:pos="-14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Willing to travel (when required) to all Treaty#3 First Nation communities;</w:t>
      </w:r>
    </w:p>
    <w:p w:rsidR="0074496E" w:rsidRDefault="0074496E" w:rsidP="00961057">
      <w:pPr>
        <w:pStyle w:val="Quick"/>
        <w:numPr>
          <w:ilvl w:val="0"/>
          <w:numId w:val="12"/>
        </w:numPr>
        <w:tabs>
          <w:tab w:val="left" w:pos="-14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Current satisfactory criminal reference </w:t>
      </w:r>
      <w:proofErr w:type="gramStart"/>
      <w:r>
        <w:rPr>
          <w:rFonts w:asciiTheme="minorHAnsi" w:hAnsiTheme="minorHAnsi"/>
          <w:sz w:val="18"/>
          <w:szCs w:val="18"/>
        </w:rPr>
        <w:t>check</w:t>
      </w:r>
      <w:proofErr w:type="gramEnd"/>
      <w:r>
        <w:rPr>
          <w:rFonts w:asciiTheme="minorHAnsi" w:hAnsiTheme="minorHAnsi"/>
          <w:sz w:val="18"/>
          <w:szCs w:val="18"/>
        </w:rPr>
        <w:t xml:space="preserve"> with vulnerable sector search;</w:t>
      </w:r>
    </w:p>
    <w:p w:rsidR="00507B1F" w:rsidRPr="00837BDC" w:rsidRDefault="00507B1F" w:rsidP="00BD2880">
      <w:pPr>
        <w:pStyle w:val="Quick"/>
        <w:numPr>
          <w:ilvl w:val="0"/>
          <w:numId w:val="10"/>
        </w:numPr>
        <w:tabs>
          <w:tab w:val="left" w:pos="-1440"/>
        </w:tabs>
        <w:rPr>
          <w:rFonts w:asciiTheme="minorHAnsi" w:hAnsiTheme="minorHAnsi"/>
          <w:sz w:val="18"/>
          <w:szCs w:val="18"/>
        </w:rPr>
      </w:pPr>
      <w:r w:rsidRPr="00837BDC">
        <w:rPr>
          <w:rFonts w:asciiTheme="minorHAnsi" w:hAnsiTheme="minorHAnsi"/>
          <w:sz w:val="18"/>
          <w:szCs w:val="18"/>
        </w:rPr>
        <w:t xml:space="preserve">Understanding of </w:t>
      </w:r>
      <w:r w:rsidR="0074496E">
        <w:rPr>
          <w:rFonts w:asciiTheme="minorHAnsi" w:hAnsiTheme="minorHAnsi"/>
          <w:sz w:val="18"/>
          <w:szCs w:val="18"/>
        </w:rPr>
        <w:t>the Anishinaabe language (</w:t>
      </w:r>
      <w:r w:rsidRPr="00837BDC">
        <w:rPr>
          <w:rFonts w:asciiTheme="minorHAnsi" w:hAnsiTheme="minorHAnsi"/>
          <w:sz w:val="18"/>
          <w:szCs w:val="18"/>
        </w:rPr>
        <w:t>Ojibway</w:t>
      </w:r>
      <w:r w:rsidR="0074496E">
        <w:rPr>
          <w:rFonts w:asciiTheme="minorHAnsi" w:hAnsiTheme="minorHAnsi"/>
          <w:sz w:val="18"/>
          <w:szCs w:val="18"/>
        </w:rPr>
        <w:t xml:space="preserve">) </w:t>
      </w:r>
      <w:r w:rsidRPr="00837BDC">
        <w:rPr>
          <w:rFonts w:asciiTheme="minorHAnsi" w:hAnsiTheme="minorHAnsi"/>
          <w:sz w:val="18"/>
          <w:szCs w:val="18"/>
        </w:rPr>
        <w:t>is an asset</w:t>
      </w:r>
    </w:p>
    <w:p w:rsidR="00B87087" w:rsidRDefault="00B87087" w:rsidP="00BD2880">
      <w:pPr>
        <w:pStyle w:val="Quick"/>
        <w:tabs>
          <w:tab w:val="left" w:pos="-1440"/>
        </w:tabs>
        <w:ind w:left="0" w:firstLine="0"/>
        <w:rPr>
          <w:rFonts w:asciiTheme="minorHAnsi" w:hAnsiTheme="minorHAnsi"/>
          <w:sz w:val="18"/>
          <w:szCs w:val="18"/>
        </w:rPr>
      </w:pPr>
    </w:p>
    <w:p w:rsidR="0074496E" w:rsidRPr="00837BDC" w:rsidRDefault="0074496E" w:rsidP="00BD2880">
      <w:pPr>
        <w:pStyle w:val="Quick"/>
        <w:tabs>
          <w:tab w:val="left" w:pos="-1440"/>
        </w:tabs>
        <w:ind w:left="0" w:firstLine="0"/>
        <w:rPr>
          <w:rFonts w:asciiTheme="minorHAnsi" w:hAnsiTheme="minorHAnsi"/>
          <w:b/>
          <w:sz w:val="20"/>
          <w:szCs w:val="20"/>
        </w:rPr>
      </w:pPr>
    </w:p>
    <w:p w:rsidR="0071371F" w:rsidRPr="00837BDC" w:rsidRDefault="00D8710F" w:rsidP="00BD2880">
      <w:pPr>
        <w:pStyle w:val="Quick"/>
        <w:tabs>
          <w:tab w:val="left" w:pos="-1440"/>
        </w:tabs>
        <w:ind w:left="0" w:firstLine="0"/>
        <w:rPr>
          <w:rFonts w:asciiTheme="minorHAnsi" w:hAnsiTheme="minorHAnsi"/>
          <w:b/>
          <w:sz w:val="20"/>
          <w:szCs w:val="20"/>
        </w:rPr>
      </w:pPr>
      <w:r w:rsidRPr="00837BDC">
        <w:rPr>
          <w:rFonts w:asciiTheme="minorHAnsi" w:hAnsiTheme="minorHAnsi"/>
          <w:b/>
          <w:sz w:val="20"/>
          <w:szCs w:val="20"/>
        </w:rPr>
        <w:t>Please forward</w:t>
      </w:r>
      <w:r w:rsidR="00871320" w:rsidRPr="00837BDC">
        <w:rPr>
          <w:rFonts w:asciiTheme="minorHAnsi" w:hAnsiTheme="minorHAnsi"/>
          <w:b/>
          <w:sz w:val="20"/>
          <w:szCs w:val="20"/>
        </w:rPr>
        <w:t xml:space="preserve"> your</w:t>
      </w:r>
      <w:r w:rsidRPr="00837BDC">
        <w:rPr>
          <w:rFonts w:asciiTheme="minorHAnsi" w:hAnsiTheme="minorHAnsi"/>
          <w:b/>
          <w:sz w:val="20"/>
          <w:szCs w:val="20"/>
        </w:rPr>
        <w:t xml:space="preserve"> </w:t>
      </w:r>
      <w:r w:rsidR="00C92AF7" w:rsidRPr="00837BDC">
        <w:rPr>
          <w:rFonts w:asciiTheme="minorHAnsi" w:hAnsiTheme="minorHAnsi"/>
          <w:b/>
          <w:sz w:val="20"/>
          <w:szCs w:val="20"/>
        </w:rPr>
        <w:t>resume</w:t>
      </w:r>
      <w:r w:rsidR="00871320" w:rsidRPr="00837BDC">
        <w:rPr>
          <w:rFonts w:asciiTheme="minorHAnsi" w:hAnsiTheme="minorHAnsi"/>
          <w:b/>
          <w:sz w:val="20"/>
          <w:szCs w:val="20"/>
        </w:rPr>
        <w:t>,</w:t>
      </w:r>
      <w:r w:rsidRPr="00837BDC">
        <w:rPr>
          <w:rFonts w:asciiTheme="minorHAnsi" w:hAnsiTheme="minorHAnsi"/>
          <w:b/>
          <w:sz w:val="20"/>
          <w:szCs w:val="20"/>
        </w:rPr>
        <w:t xml:space="preserve"> cover letter and 3 references </w:t>
      </w:r>
      <w:r w:rsidR="0068497A" w:rsidRPr="00837BDC">
        <w:rPr>
          <w:rFonts w:asciiTheme="minorHAnsi" w:hAnsiTheme="minorHAnsi"/>
          <w:b/>
          <w:sz w:val="20"/>
          <w:szCs w:val="20"/>
        </w:rPr>
        <w:t xml:space="preserve">by </w:t>
      </w:r>
      <w:r w:rsidR="0074496E" w:rsidRPr="0074496E">
        <w:rPr>
          <w:rFonts w:asciiTheme="minorHAnsi" w:hAnsiTheme="minorHAnsi"/>
          <w:b/>
          <w:sz w:val="20"/>
          <w:szCs w:val="20"/>
          <w:highlight w:val="yellow"/>
        </w:rPr>
        <w:t>Wednesday</w:t>
      </w:r>
      <w:r w:rsidR="00837BDC" w:rsidRPr="0074496E">
        <w:rPr>
          <w:rFonts w:asciiTheme="minorHAnsi" w:hAnsiTheme="minorHAnsi"/>
          <w:b/>
          <w:sz w:val="20"/>
          <w:szCs w:val="20"/>
          <w:highlight w:val="yellow"/>
        </w:rPr>
        <w:t xml:space="preserve">, February </w:t>
      </w:r>
      <w:r w:rsidR="0074496E" w:rsidRPr="0074496E">
        <w:rPr>
          <w:rFonts w:asciiTheme="minorHAnsi" w:hAnsiTheme="minorHAnsi"/>
          <w:b/>
          <w:sz w:val="20"/>
          <w:szCs w:val="20"/>
          <w:highlight w:val="yellow"/>
        </w:rPr>
        <w:t>21, 2018</w:t>
      </w:r>
      <w:r w:rsidR="00742EBC" w:rsidRPr="00837BDC">
        <w:rPr>
          <w:rFonts w:asciiTheme="minorHAnsi" w:hAnsiTheme="minorHAnsi"/>
          <w:b/>
          <w:sz w:val="20"/>
          <w:szCs w:val="20"/>
        </w:rPr>
        <w:t xml:space="preserve"> </w:t>
      </w:r>
      <w:r w:rsidR="00902B3C">
        <w:rPr>
          <w:rFonts w:asciiTheme="minorHAnsi" w:hAnsiTheme="minorHAnsi"/>
          <w:b/>
          <w:sz w:val="20"/>
          <w:szCs w:val="20"/>
        </w:rPr>
        <w:t>at 4:30</w:t>
      </w:r>
      <w:r w:rsidR="00B87087" w:rsidRPr="00837BDC">
        <w:rPr>
          <w:rFonts w:asciiTheme="minorHAnsi" w:hAnsiTheme="minorHAnsi"/>
          <w:b/>
          <w:sz w:val="20"/>
          <w:szCs w:val="20"/>
        </w:rPr>
        <w:t xml:space="preserve"> </w:t>
      </w:r>
      <w:r w:rsidR="00D977B6" w:rsidRPr="00837BDC">
        <w:rPr>
          <w:rFonts w:asciiTheme="minorHAnsi" w:hAnsiTheme="minorHAnsi"/>
          <w:b/>
          <w:sz w:val="20"/>
          <w:szCs w:val="20"/>
        </w:rPr>
        <w:t xml:space="preserve">pm </w:t>
      </w:r>
      <w:r w:rsidR="00BD2880" w:rsidRPr="00837BDC">
        <w:rPr>
          <w:rFonts w:asciiTheme="minorHAnsi" w:hAnsiTheme="minorHAnsi"/>
          <w:b/>
          <w:sz w:val="20"/>
          <w:szCs w:val="20"/>
        </w:rPr>
        <w:t>to:</w:t>
      </w:r>
    </w:p>
    <w:p w:rsidR="00961057" w:rsidRPr="00837BDC" w:rsidRDefault="00961057" w:rsidP="00BD2880">
      <w:pPr>
        <w:pStyle w:val="Quick"/>
        <w:tabs>
          <w:tab w:val="left" w:pos="-1440"/>
        </w:tabs>
        <w:ind w:left="0" w:firstLine="0"/>
        <w:rPr>
          <w:rFonts w:asciiTheme="minorHAnsi" w:hAnsiTheme="minorHAnsi"/>
          <w:b/>
          <w:sz w:val="20"/>
          <w:szCs w:val="20"/>
        </w:rPr>
      </w:pPr>
    </w:p>
    <w:p w:rsidR="0071371F" w:rsidRPr="00837BDC" w:rsidRDefault="002A46B0" w:rsidP="00D8710F">
      <w:pPr>
        <w:pStyle w:val="Quick"/>
        <w:tabs>
          <w:tab w:val="left" w:pos="-1440"/>
        </w:tabs>
        <w:ind w:left="0" w:firstLine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Veronica Fobister,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Health Director</w:t>
      </w:r>
    </w:p>
    <w:p w:rsidR="0071371F" w:rsidRPr="00837BDC" w:rsidRDefault="0071371F" w:rsidP="00D8710F">
      <w:pPr>
        <w:pStyle w:val="Quick"/>
        <w:tabs>
          <w:tab w:val="left" w:pos="-1440"/>
        </w:tabs>
        <w:ind w:left="0" w:firstLine="0"/>
        <w:jc w:val="center"/>
        <w:rPr>
          <w:rFonts w:asciiTheme="minorHAnsi" w:hAnsiTheme="minorHAnsi"/>
          <w:sz w:val="20"/>
          <w:szCs w:val="20"/>
        </w:rPr>
      </w:pPr>
      <w:r w:rsidRPr="00837BDC">
        <w:rPr>
          <w:rFonts w:asciiTheme="minorHAnsi" w:hAnsiTheme="minorHAnsi"/>
          <w:sz w:val="20"/>
          <w:szCs w:val="20"/>
        </w:rPr>
        <w:t>Kenora Chiefs Advisory</w:t>
      </w:r>
    </w:p>
    <w:p w:rsidR="0071371F" w:rsidRPr="00837BDC" w:rsidRDefault="00A931E8" w:rsidP="00D8710F">
      <w:pPr>
        <w:pStyle w:val="Quick"/>
        <w:tabs>
          <w:tab w:val="left" w:pos="-1440"/>
        </w:tabs>
        <w:jc w:val="center"/>
        <w:rPr>
          <w:rFonts w:asciiTheme="minorHAnsi" w:hAnsiTheme="minorHAnsi"/>
          <w:sz w:val="20"/>
          <w:szCs w:val="20"/>
        </w:rPr>
      </w:pPr>
      <w:r w:rsidRPr="00837BDC">
        <w:rPr>
          <w:rFonts w:asciiTheme="minorHAnsi" w:hAnsiTheme="minorHAnsi"/>
          <w:sz w:val="20"/>
          <w:szCs w:val="20"/>
        </w:rPr>
        <w:t>P.O. Box 349- 240 Veterans Drive, 3</w:t>
      </w:r>
      <w:r w:rsidRPr="00837BDC">
        <w:rPr>
          <w:rFonts w:asciiTheme="minorHAnsi" w:hAnsiTheme="minorHAnsi"/>
          <w:sz w:val="20"/>
          <w:szCs w:val="20"/>
          <w:vertAlign w:val="superscript"/>
        </w:rPr>
        <w:t>rd</w:t>
      </w:r>
      <w:r w:rsidRPr="00837BDC">
        <w:rPr>
          <w:rFonts w:asciiTheme="minorHAnsi" w:hAnsiTheme="minorHAnsi"/>
          <w:sz w:val="20"/>
          <w:szCs w:val="20"/>
        </w:rPr>
        <w:t xml:space="preserve"> Floor</w:t>
      </w:r>
    </w:p>
    <w:p w:rsidR="00C67CB9" w:rsidRPr="00837BDC" w:rsidRDefault="00A931E8" w:rsidP="00D8710F">
      <w:pPr>
        <w:pStyle w:val="Quick"/>
        <w:tabs>
          <w:tab w:val="left" w:pos="-1440"/>
        </w:tabs>
        <w:jc w:val="center"/>
        <w:rPr>
          <w:rFonts w:asciiTheme="minorHAnsi" w:hAnsiTheme="minorHAnsi"/>
          <w:sz w:val="20"/>
          <w:szCs w:val="20"/>
          <w:lang w:val="pt-BR"/>
        </w:rPr>
      </w:pPr>
      <w:r w:rsidRPr="00837BDC">
        <w:rPr>
          <w:rFonts w:asciiTheme="minorHAnsi" w:hAnsiTheme="minorHAnsi"/>
          <w:sz w:val="20"/>
          <w:szCs w:val="20"/>
          <w:lang w:val="pt-BR"/>
        </w:rPr>
        <w:t>Kenora ON P9N 3X4</w:t>
      </w:r>
      <w:r w:rsidR="00183697" w:rsidRPr="00837BDC">
        <w:rPr>
          <w:rFonts w:asciiTheme="minorHAnsi" w:hAnsiTheme="minorHAnsi"/>
          <w:sz w:val="20"/>
          <w:szCs w:val="20"/>
          <w:lang w:val="pt-BR"/>
        </w:rPr>
        <w:t xml:space="preserve"> </w:t>
      </w:r>
      <w:r w:rsidR="0071371F" w:rsidRPr="00837BDC">
        <w:rPr>
          <w:rFonts w:asciiTheme="minorHAnsi" w:hAnsiTheme="minorHAnsi"/>
          <w:sz w:val="20"/>
          <w:szCs w:val="20"/>
          <w:lang w:val="pt-BR"/>
        </w:rPr>
        <w:t>Fax: 807-467-2656</w:t>
      </w:r>
    </w:p>
    <w:p w:rsidR="00D8710F" w:rsidRDefault="00A35992" w:rsidP="006F7A4E">
      <w:pPr>
        <w:pStyle w:val="Quick"/>
        <w:tabs>
          <w:tab w:val="left" w:pos="-1440"/>
        </w:tabs>
        <w:jc w:val="center"/>
        <w:rPr>
          <w:rStyle w:val="Hyperlink"/>
          <w:rFonts w:asciiTheme="minorHAnsi" w:hAnsiTheme="minorHAnsi"/>
          <w:sz w:val="20"/>
          <w:szCs w:val="20"/>
          <w:lang w:val="pt-BR"/>
        </w:rPr>
      </w:pPr>
      <w:r w:rsidRPr="00837BDC">
        <w:rPr>
          <w:rFonts w:asciiTheme="minorHAnsi" w:hAnsiTheme="minorHAnsi"/>
          <w:sz w:val="20"/>
          <w:szCs w:val="20"/>
          <w:lang w:val="pt-BR"/>
        </w:rPr>
        <w:t xml:space="preserve">Email:  </w:t>
      </w:r>
      <w:r w:rsidR="002A46B0">
        <w:rPr>
          <w:rFonts w:asciiTheme="minorHAnsi" w:hAnsiTheme="minorHAnsi"/>
          <w:sz w:val="20"/>
          <w:szCs w:val="20"/>
          <w:lang w:val="pt-BR"/>
        </w:rPr>
        <w:t>veronica.fobister@kenorachiefs.ca</w:t>
      </w:r>
      <w:r w:rsidR="002A46B0">
        <w:rPr>
          <w:rStyle w:val="Hyperlink"/>
          <w:rFonts w:asciiTheme="minorHAnsi" w:hAnsiTheme="minorHAnsi"/>
          <w:sz w:val="20"/>
          <w:szCs w:val="20"/>
          <w:lang w:val="pt-BR"/>
        </w:rPr>
        <w:t xml:space="preserve"> </w:t>
      </w:r>
    </w:p>
    <w:p w:rsidR="0074496E" w:rsidRDefault="0074496E" w:rsidP="006F7A4E">
      <w:pPr>
        <w:pStyle w:val="Quick"/>
        <w:tabs>
          <w:tab w:val="left" w:pos="-1440"/>
        </w:tabs>
        <w:jc w:val="center"/>
        <w:rPr>
          <w:rStyle w:val="Hyperlink"/>
          <w:rFonts w:asciiTheme="minorHAnsi" w:hAnsiTheme="minorHAnsi"/>
          <w:sz w:val="20"/>
          <w:szCs w:val="20"/>
          <w:lang w:val="pt-BR"/>
        </w:rPr>
      </w:pPr>
    </w:p>
    <w:p w:rsidR="0074496E" w:rsidRPr="00837BDC" w:rsidRDefault="0074496E" w:rsidP="006F7A4E">
      <w:pPr>
        <w:pStyle w:val="Quick"/>
        <w:tabs>
          <w:tab w:val="left" w:pos="-1440"/>
        </w:tabs>
        <w:jc w:val="center"/>
        <w:rPr>
          <w:rFonts w:asciiTheme="minorHAnsi" w:hAnsiTheme="minorHAnsi"/>
          <w:sz w:val="20"/>
          <w:szCs w:val="20"/>
          <w:lang w:val="pt-BR"/>
        </w:rPr>
      </w:pPr>
    </w:p>
    <w:p w:rsidR="00961057" w:rsidRPr="0068497A" w:rsidRDefault="00D8710F" w:rsidP="0068497A">
      <w:pPr>
        <w:pStyle w:val="Quick"/>
        <w:tabs>
          <w:tab w:val="left" w:pos="-1440"/>
        </w:tabs>
        <w:ind w:firstLine="0"/>
        <w:rPr>
          <w:rFonts w:ascii="Calibri" w:hAnsi="Calibri"/>
          <w:i/>
          <w:sz w:val="22"/>
          <w:szCs w:val="22"/>
        </w:rPr>
      </w:pPr>
      <w:r w:rsidRPr="0068497A">
        <w:rPr>
          <w:rFonts w:ascii="Calibri" w:hAnsi="Calibri"/>
          <w:i/>
          <w:sz w:val="22"/>
          <w:szCs w:val="22"/>
        </w:rPr>
        <w:t>We thank all who apply but only those selected for an interview will be contacted.</w:t>
      </w:r>
    </w:p>
    <w:sectPr w:rsidR="00961057" w:rsidRPr="0068497A" w:rsidSect="002C1160">
      <w:footerReference w:type="default" r:id="rId7"/>
      <w:headerReference w:type="first" r:id="rId8"/>
      <w:footerReference w:type="first" r:id="rId9"/>
      <w:pgSz w:w="12240" w:h="15840" w:code="1"/>
      <w:pgMar w:top="1440" w:right="1152" w:bottom="720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22" w:rsidRDefault="00302322">
      <w:r>
        <w:separator/>
      </w:r>
    </w:p>
  </w:endnote>
  <w:endnote w:type="continuationSeparator" w:id="0">
    <w:p w:rsidR="00302322" w:rsidRDefault="003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22" w:rsidRPr="00C442AB" w:rsidRDefault="00BB29E0">
    <w:pPr>
      <w:pStyle w:val="Footer"/>
      <w:pBdr>
        <w:top w:val="single" w:sz="4" w:space="1" w:color="D9D9D9"/>
      </w:pBdr>
      <w:rPr>
        <w:b/>
        <w:sz w:val="16"/>
        <w:szCs w:val="16"/>
      </w:rPr>
    </w:pPr>
    <w:r w:rsidRPr="00C442AB">
      <w:rPr>
        <w:sz w:val="16"/>
        <w:szCs w:val="16"/>
      </w:rPr>
      <w:fldChar w:fldCharType="begin"/>
    </w:r>
    <w:r w:rsidR="00302322" w:rsidRPr="00C442AB">
      <w:rPr>
        <w:sz w:val="16"/>
        <w:szCs w:val="16"/>
      </w:rPr>
      <w:instrText xml:space="preserve"> PAGE   \* MERGEFORMAT </w:instrText>
    </w:r>
    <w:r w:rsidRPr="00C442AB">
      <w:rPr>
        <w:sz w:val="16"/>
        <w:szCs w:val="16"/>
      </w:rPr>
      <w:fldChar w:fldCharType="separate"/>
    </w:r>
    <w:r w:rsidR="00902B3C" w:rsidRPr="00902B3C">
      <w:rPr>
        <w:b/>
        <w:noProof/>
        <w:sz w:val="16"/>
        <w:szCs w:val="16"/>
      </w:rPr>
      <w:t>2</w:t>
    </w:r>
    <w:r w:rsidRPr="00C442AB">
      <w:rPr>
        <w:sz w:val="16"/>
        <w:szCs w:val="16"/>
      </w:rPr>
      <w:fldChar w:fldCharType="end"/>
    </w:r>
    <w:r w:rsidR="00302322" w:rsidRPr="00C442AB">
      <w:rPr>
        <w:b/>
        <w:sz w:val="16"/>
        <w:szCs w:val="16"/>
      </w:rPr>
      <w:t xml:space="preserve"> | </w:t>
    </w:r>
    <w:r w:rsidR="00302322" w:rsidRPr="00C442AB">
      <w:rPr>
        <w:color w:val="7F7F7F"/>
        <w:spacing w:val="60"/>
        <w:sz w:val="16"/>
        <w:szCs w:val="16"/>
      </w:rPr>
      <w:t>Page</w:t>
    </w:r>
  </w:p>
  <w:p w:rsidR="00302322" w:rsidRDefault="00302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22" w:rsidRPr="002C1160" w:rsidRDefault="00302322" w:rsidP="002C1160">
    <w:pPr>
      <w:pStyle w:val="Footer"/>
      <w:tabs>
        <w:tab w:val="clear" w:pos="8640"/>
        <w:tab w:val="right" w:pos="972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22" w:rsidRDefault="00302322">
      <w:r>
        <w:separator/>
      </w:r>
    </w:p>
  </w:footnote>
  <w:footnote w:type="continuationSeparator" w:id="0">
    <w:p w:rsidR="00302322" w:rsidRDefault="003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22" w:rsidRDefault="0074496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1263650</wp:posOffset>
              </wp:positionH>
              <wp:positionV relativeFrom="paragraph">
                <wp:posOffset>49530</wp:posOffset>
              </wp:positionV>
              <wp:extent cx="5334000" cy="1041400"/>
              <wp:effectExtent l="0" t="1905" r="317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322" w:rsidRPr="00AB647B" w:rsidRDefault="00302322" w:rsidP="00AB647B">
                          <w:pPr>
                            <w:rPr>
                              <w:b/>
                              <w:sz w:val="64"/>
                              <w:szCs w:val="64"/>
                              <w:u w:val="single"/>
                            </w:rPr>
                          </w:pPr>
                          <w:r w:rsidRPr="00AB647B">
                            <w:rPr>
                              <w:b/>
                              <w:sz w:val="64"/>
                              <w:szCs w:val="64"/>
                              <w:u w:val="single"/>
                            </w:rPr>
                            <w:t>OGIMAAWABIITONG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5pt;margin-top:3.9pt;width:420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iMtgIAALo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" filled="f" stroked="f">
              <v:textbox>
                <w:txbxContent>
                  <w:p w:rsidR="00302322" w:rsidRPr="00AB647B" w:rsidRDefault="00302322" w:rsidP="00AB647B">
                    <w:pPr>
                      <w:rPr>
                        <w:b/>
                        <w:sz w:val="64"/>
                        <w:szCs w:val="64"/>
                        <w:u w:val="single"/>
                      </w:rPr>
                    </w:pPr>
                    <w:r w:rsidRPr="00AB647B">
                      <w:rPr>
                        <w:b/>
                        <w:sz w:val="64"/>
                        <w:szCs w:val="64"/>
                        <w:u w:val="single"/>
                      </w:rPr>
                      <w:t>OGIMAAWABIITONG</w:t>
                    </w:r>
                  </w:p>
                </w:txbxContent>
              </v:textbox>
            </v:shape>
          </w:pict>
        </mc:Fallback>
      </mc:AlternateContent>
    </w:r>
    <w:r w:rsidR="00302322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1106170" cy="1377950"/>
          <wp:effectExtent l="19050" t="0" r="0" b="0"/>
          <wp:wrapNone/>
          <wp:docPr id="2" name="Picture 2" descr="Kenora Chie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nora Chief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37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598"/>
    <w:multiLevelType w:val="hybridMultilevel"/>
    <w:tmpl w:val="F8267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5A72"/>
    <w:multiLevelType w:val="hybridMultilevel"/>
    <w:tmpl w:val="3F0E90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7A27"/>
    <w:multiLevelType w:val="hybridMultilevel"/>
    <w:tmpl w:val="F58A4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1343"/>
    <w:multiLevelType w:val="hybridMultilevel"/>
    <w:tmpl w:val="5E06A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72299"/>
    <w:multiLevelType w:val="hybridMultilevel"/>
    <w:tmpl w:val="105E3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618F"/>
    <w:multiLevelType w:val="hybridMultilevel"/>
    <w:tmpl w:val="E02695F2"/>
    <w:lvl w:ilvl="0" w:tplc="3620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47A5"/>
    <w:multiLevelType w:val="hybridMultilevel"/>
    <w:tmpl w:val="B5DAFCBC"/>
    <w:lvl w:ilvl="0" w:tplc="3620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01618"/>
    <w:multiLevelType w:val="hybridMultilevel"/>
    <w:tmpl w:val="A0D82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541"/>
    <w:multiLevelType w:val="hybridMultilevel"/>
    <w:tmpl w:val="52D64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F5B0A"/>
    <w:multiLevelType w:val="hybridMultilevel"/>
    <w:tmpl w:val="C0506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250D3"/>
    <w:multiLevelType w:val="hybridMultilevel"/>
    <w:tmpl w:val="ECC4A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D1EE0"/>
    <w:multiLevelType w:val="hybridMultilevel"/>
    <w:tmpl w:val="88964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95FBB"/>
    <w:multiLevelType w:val="hybridMultilevel"/>
    <w:tmpl w:val="4112D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678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201CE"/>
    <w:multiLevelType w:val="hybridMultilevel"/>
    <w:tmpl w:val="4C282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9451F"/>
    <w:multiLevelType w:val="hybridMultilevel"/>
    <w:tmpl w:val="D96CC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038A4"/>
    <w:multiLevelType w:val="hybridMultilevel"/>
    <w:tmpl w:val="30A0B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4379CA"/>
    <w:multiLevelType w:val="hybridMultilevel"/>
    <w:tmpl w:val="11984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F6D0B"/>
    <w:multiLevelType w:val="hybridMultilevel"/>
    <w:tmpl w:val="2C504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F5B73"/>
    <w:multiLevelType w:val="hybridMultilevel"/>
    <w:tmpl w:val="05C0FF60"/>
    <w:lvl w:ilvl="0" w:tplc="3620E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D3392D"/>
    <w:multiLevelType w:val="hybridMultilevel"/>
    <w:tmpl w:val="60C49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5"/>
  </w:num>
  <w:num w:numId="5">
    <w:abstractNumId w:val="18"/>
  </w:num>
  <w:num w:numId="6">
    <w:abstractNumId w:val="11"/>
  </w:num>
  <w:num w:numId="7">
    <w:abstractNumId w:val="14"/>
  </w:num>
  <w:num w:numId="8">
    <w:abstractNumId w:val="0"/>
  </w:num>
  <w:num w:numId="9">
    <w:abstractNumId w:val="19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17"/>
  </w:num>
  <w:num w:numId="15">
    <w:abstractNumId w:val="12"/>
  </w:num>
  <w:num w:numId="16">
    <w:abstractNumId w:val="1"/>
  </w:num>
  <w:num w:numId="17">
    <w:abstractNumId w:val="10"/>
  </w:num>
  <w:num w:numId="18">
    <w:abstractNumId w:val="7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7B"/>
    <w:rsid w:val="0004003F"/>
    <w:rsid w:val="00054470"/>
    <w:rsid w:val="00060D29"/>
    <w:rsid w:val="0006114D"/>
    <w:rsid w:val="00072A4D"/>
    <w:rsid w:val="00074AF2"/>
    <w:rsid w:val="00083C9A"/>
    <w:rsid w:val="00084B50"/>
    <w:rsid w:val="00094454"/>
    <w:rsid w:val="000A105D"/>
    <w:rsid w:val="000A3EF2"/>
    <w:rsid w:val="000E2725"/>
    <w:rsid w:val="000E6770"/>
    <w:rsid w:val="001227A1"/>
    <w:rsid w:val="0013626E"/>
    <w:rsid w:val="00176B8A"/>
    <w:rsid w:val="00183697"/>
    <w:rsid w:val="00183BAD"/>
    <w:rsid w:val="00276AB6"/>
    <w:rsid w:val="002A46B0"/>
    <w:rsid w:val="002A65D7"/>
    <w:rsid w:val="002B1D44"/>
    <w:rsid w:val="002B7FBC"/>
    <w:rsid w:val="002C1160"/>
    <w:rsid w:val="002C3C88"/>
    <w:rsid w:val="00302074"/>
    <w:rsid w:val="00302322"/>
    <w:rsid w:val="00325740"/>
    <w:rsid w:val="00343345"/>
    <w:rsid w:val="00394228"/>
    <w:rsid w:val="003F56C9"/>
    <w:rsid w:val="00426241"/>
    <w:rsid w:val="00432DC5"/>
    <w:rsid w:val="00442A38"/>
    <w:rsid w:val="004475C8"/>
    <w:rsid w:val="00460B06"/>
    <w:rsid w:val="0049494B"/>
    <w:rsid w:val="004B0DFA"/>
    <w:rsid w:val="004B2A95"/>
    <w:rsid w:val="004B6D40"/>
    <w:rsid w:val="004E4F16"/>
    <w:rsid w:val="004F38EC"/>
    <w:rsid w:val="00501EA6"/>
    <w:rsid w:val="00506B20"/>
    <w:rsid w:val="00507B1F"/>
    <w:rsid w:val="00512ACB"/>
    <w:rsid w:val="005230E5"/>
    <w:rsid w:val="005542F8"/>
    <w:rsid w:val="00577D8B"/>
    <w:rsid w:val="00584CBD"/>
    <w:rsid w:val="005A07E5"/>
    <w:rsid w:val="00610C79"/>
    <w:rsid w:val="00641E73"/>
    <w:rsid w:val="0068497A"/>
    <w:rsid w:val="00690ACC"/>
    <w:rsid w:val="006C6B0E"/>
    <w:rsid w:val="006F7A4E"/>
    <w:rsid w:val="00706844"/>
    <w:rsid w:val="0071371F"/>
    <w:rsid w:val="00723083"/>
    <w:rsid w:val="00742EBC"/>
    <w:rsid w:val="0074496E"/>
    <w:rsid w:val="00766BE2"/>
    <w:rsid w:val="00777923"/>
    <w:rsid w:val="0079447A"/>
    <w:rsid w:val="007E18A3"/>
    <w:rsid w:val="008049E2"/>
    <w:rsid w:val="00816836"/>
    <w:rsid w:val="00837BDC"/>
    <w:rsid w:val="008410F9"/>
    <w:rsid w:val="00871320"/>
    <w:rsid w:val="008929A2"/>
    <w:rsid w:val="008B0B62"/>
    <w:rsid w:val="008D74A3"/>
    <w:rsid w:val="008D7793"/>
    <w:rsid w:val="00902B3C"/>
    <w:rsid w:val="00907C6E"/>
    <w:rsid w:val="00913CE8"/>
    <w:rsid w:val="009553BB"/>
    <w:rsid w:val="00961057"/>
    <w:rsid w:val="009E45A2"/>
    <w:rsid w:val="00A35992"/>
    <w:rsid w:val="00A72ACE"/>
    <w:rsid w:val="00A9129B"/>
    <w:rsid w:val="00A931E8"/>
    <w:rsid w:val="00A93D07"/>
    <w:rsid w:val="00AB647B"/>
    <w:rsid w:val="00AB6E5F"/>
    <w:rsid w:val="00AC37E5"/>
    <w:rsid w:val="00AE661C"/>
    <w:rsid w:val="00AF251C"/>
    <w:rsid w:val="00AF59EE"/>
    <w:rsid w:val="00B0096B"/>
    <w:rsid w:val="00B1123B"/>
    <w:rsid w:val="00B525FD"/>
    <w:rsid w:val="00B87087"/>
    <w:rsid w:val="00BB29E0"/>
    <w:rsid w:val="00BD2880"/>
    <w:rsid w:val="00BE0C70"/>
    <w:rsid w:val="00BE142E"/>
    <w:rsid w:val="00BF46A1"/>
    <w:rsid w:val="00BF60EE"/>
    <w:rsid w:val="00C27047"/>
    <w:rsid w:val="00C442AB"/>
    <w:rsid w:val="00C45FDC"/>
    <w:rsid w:val="00C67CB9"/>
    <w:rsid w:val="00C92AF7"/>
    <w:rsid w:val="00CB1D16"/>
    <w:rsid w:val="00CF51DC"/>
    <w:rsid w:val="00D003C7"/>
    <w:rsid w:val="00D033D5"/>
    <w:rsid w:val="00D24B47"/>
    <w:rsid w:val="00D409A8"/>
    <w:rsid w:val="00D44C22"/>
    <w:rsid w:val="00D8710F"/>
    <w:rsid w:val="00D977B6"/>
    <w:rsid w:val="00DA1C5A"/>
    <w:rsid w:val="00E01F0A"/>
    <w:rsid w:val="00E16430"/>
    <w:rsid w:val="00E37916"/>
    <w:rsid w:val="00E4283D"/>
    <w:rsid w:val="00E857A6"/>
    <w:rsid w:val="00EE3F9E"/>
    <w:rsid w:val="00EF07E8"/>
    <w:rsid w:val="00F21466"/>
    <w:rsid w:val="00F603AD"/>
    <w:rsid w:val="00F61019"/>
    <w:rsid w:val="00F846BC"/>
    <w:rsid w:val="00FE3C04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6296126-65AB-454C-9DED-82EE443E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64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64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2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42AB"/>
    <w:rPr>
      <w:sz w:val="24"/>
      <w:szCs w:val="24"/>
      <w:lang w:val="en-CA" w:eastAsia="en-CA"/>
    </w:rPr>
  </w:style>
  <w:style w:type="paragraph" w:customStyle="1" w:styleId="Quick">
    <w:name w:val="Quick ­"/>
    <w:basedOn w:val="Normal"/>
    <w:rsid w:val="009E45A2"/>
    <w:pPr>
      <w:widowControl w:val="0"/>
      <w:autoSpaceDE w:val="0"/>
      <w:autoSpaceDN w:val="0"/>
      <w:adjustRightInd w:val="0"/>
      <w:ind w:left="720" w:hanging="720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074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AF2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rsid w:val="00A35992"/>
    <w:rPr>
      <w:color w:val="0000FF"/>
      <w:u w:val="single"/>
    </w:rPr>
  </w:style>
  <w:style w:type="paragraph" w:styleId="NoSpacing">
    <w:name w:val="No Spacing"/>
    <w:uiPriority w:val="1"/>
    <w:qFormat/>
    <w:rsid w:val="009553B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Kenora Chiefs Advisory</Company>
  <LinksUpToDate>false</LinksUpToDate>
  <CharactersWithSpaces>2969</CharactersWithSpaces>
  <SharedDoc>false</SharedDoc>
  <HLinks>
    <vt:vector size="6" baseType="variant">
      <vt:variant>
        <vt:i4>655456</vt:i4>
      </vt:variant>
      <vt:variant>
        <vt:i4>0</vt:i4>
      </vt:variant>
      <vt:variant>
        <vt:i4>0</vt:i4>
      </vt:variant>
      <vt:variant>
        <vt:i4>5</vt:i4>
      </vt:variant>
      <vt:variant>
        <vt:lpwstr>mailto:jocelyne.goretzki@kenorachiefs.ca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Goretzki</dc:creator>
  <cp:lastModifiedBy>Christina Smith</cp:lastModifiedBy>
  <cp:revision>5</cp:revision>
  <cp:lastPrinted>2018-02-06T16:57:00Z</cp:lastPrinted>
  <dcterms:created xsi:type="dcterms:W3CDTF">2018-02-05T22:25:00Z</dcterms:created>
  <dcterms:modified xsi:type="dcterms:W3CDTF">2018-02-06T17:13:00Z</dcterms:modified>
</cp:coreProperties>
</file>